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do instalacji i-2 oraz i-3, moduł zaworu mieszającego i-1m czy bezprzewodowy czujnik otwarcia okna to kilka spośród najnowszych produktów, które w ostatnim czasie zasiliły ofertę firmy TECH Sterowniki. Ponadto część spośród dotychczasowych modeli sterowników zostało wzbogaconych o komunikację WiFi, by można nimi było wygodnie zarządzać także zdalnie. Szczegółowe informacje na temat najnowszych produktów znalazły się w katalogach, opublikowanych na naszej stronie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modele sterowników do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kategorii produktów, które zostały wzbogacone o nowe urządzenia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instalacji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Nowe produkty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ST-11</w:t>
      </w:r>
      <w:r>
        <w:rPr>
          <w:rFonts w:ascii="calibri" w:hAnsi="calibri" w:eastAsia="calibri" w:cs="calibri"/>
          <w:sz w:val="24"/>
          <w:szCs w:val="24"/>
        </w:rPr>
        <w:t xml:space="preserve"> – regulator cyrkulacji CWU, sterujący pracą pompy cyrkulacyjnej oraz całego układu cyrkulacji.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i-1m</w:t>
      </w:r>
      <w:r>
        <w:rPr>
          <w:rFonts w:ascii="calibri" w:hAnsi="calibri" w:eastAsia="calibri" w:cs="calibri"/>
          <w:sz w:val="24"/>
          <w:szCs w:val="24"/>
        </w:rPr>
        <w:t xml:space="preserve"> – moduł zaworu mieszającego przeznaczony do obsługi zaworu trój oraz czterodrożnego.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i-1 (dawniej ST-431n), i-1 CWU</w:t>
      </w:r>
      <w:r>
        <w:rPr>
          <w:rFonts w:ascii="calibri" w:hAnsi="calibri" w:eastAsia="calibri" w:cs="calibri"/>
          <w:sz w:val="24"/>
          <w:szCs w:val="24"/>
        </w:rPr>
        <w:t xml:space="preserve"> – sterowniki zaworu mieszającego trój lub czterodrożnego z możliwością podłączenia dodatkowej pompy zaworu. Po rozbudowie o dodatkowy moduł internetowy możliwy jest nadzór instalacji przez aplikację eModul.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i-2 oraz i-3 ­– </w:t>
      </w:r>
      <w:r>
        <w:rPr>
          <w:rFonts w:ascii="calibri" w:hAnsi="calibri" w:eastAsia="calibri" w:cs="calibri"/>
          <w:sz w:val="24"/>
          <w:szCs w:val="24"/>
        </w:rPr>
        <w:t xml:space="preserve">sterowniki do instalacji umożliwiające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zarządzanie dwoma lub trzema zaworami mieszającymi oraz dodatkowymi stykami i urządzeniami grzewczymi. Po podłączeniu modułu ST-505 lub WiFi RS instalacją można sterować za pomocą nowej aplikacji eModul.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w bezprzewodowych systemach ogrzewania strefowego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Rozbudowana została także kategoria sterowników do ogrzewania strefowego. Na uwagę zasługują takie urządzenia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C-2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otwarcia okna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RP-3– </w:t>
      </w:r>
      <w:r>
        <w:rPr>
          <w:rFonts w:ascii="calibri" w:hAnsi="calibri" w:eastAsia="calibri" w:cs="calibri"/>
          <w:sz w:val="24"/>
          <w:szCs w:val="24"/>
        </w:rPr>
        <w:t xml:space="preserve">wzmacniacz sygnału bezprzewodowego. Urządzenie współpracuje wyłącznie z bezprzewodowymi systemami firmy TECH Sterowniki.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MW-1 –</w:t>
      </w:r>
      <w:r>
        <w:rPr>
          <w:rFonts w:ascii="calibri" w:hAnsi="calibri" w:eastAsia="calibri" w:cs="calibri"/>
          <w:sz w:val="24"/>
          <w:szCs w:val="24"/>
        </w:rPr>
        <w:t xml:space="preserve"> bezprzewodowy moduł wykonawczy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C-mini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(wersja mini)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C-8 rf</w:t>
      </w:r>
      <w:r>
        <w:rPr>
          <w:rFonts w:ascii="calibri" w:hAnsi="calibri" w:eastAsia="calibri" w:cs="calibri"/>
          <w:sz w:val="24"/>
          <w:szCs w:val="24"/>
        </w:rPr>
        <w:t xml:space="preserve"> – bezprzewodowy czujnik temperatury podłogi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ST-8S WiFi </w:t>
      </w:r>
      <w:r>
        <w:rPr>
          <w:rFonts w:ascii="calibri" w:hAnsi="calibri" w:eastAsia="calibri" w:cs="calibri"/>
          <w:sz w:val="24"/>
          <w:szCs w:val="24"/>
        </w:rPr>
        <w:t xml:space="preserve">­– bezprzewodowy regulator WiFi do obsługi siłowników w 8 strefach grzewczych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ST-16S WiFi</w:t>
      </w:r>
      <w:r>
        <w:rPr>
          <w:rFonts w:ascii="calibri" w:hAnsi="calibri" w:eastAsia="calibri" w:cs="calibri"/>
          <w:sz w:val="24"/>
          <w:szCs w:val="24"/>
        </w:rPr>
        <w:t xml:space="preserve"> ­– bezprzewodowy regulator WiFi do obsługi siłowników rozmieszczonych w 16 stref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urządzenia, nowe katalogi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produktów znajdujących się aktualnie w ofercie firmy, w tym tych najnowszych znajdują się na naszej stronie internetowej, w zakładce materiały reklamowe: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https://www.techsterowniki.pl/centrum-prasowe/materialy-reklamowe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stronie dostępne są 3 katalogi prezentujące: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instalacji</w:t>
      </w:r>
      <w:r>
        <w:rPr>
          <w:rFonts w:ascii="calibri" w:hAnsi="calibri" w:eastAsia="calibri" w:cs="calibri"/>
          <w:sz w:val="24"/>
          <w:szCs w:val="24"/>
        </w:rPr>
        <w:t xml:space="preserve"> (sterowniki do pomp, zaworów, regulatory pokojowe, moduły dodatkowe, sterowniki do kolektorów słonecznych);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do ogrzewania strefowego</w:t>
      </w:r>
      <w:r>
        <w:rPr>
          <w:rFonts w:ascii="calibri" w:hAnsi="calibri" w:eastAsia="calibri" w:cs="calibri"/>
          <w:sz w:val="24"/>
          <w:szCs w:val="24"/>
        </w:rPr>
        <w:t xml:space="preserve"> (podłogowego oraz grzejnikowego);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ofertę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sterowników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(obejmuje wszystkie dostępne w różnych kategoriach sterowniki, w tym także modele sterowników do kotłów).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katalogi to również nowa, przyjazna dla użytkownika szata graficzna. Każdy sterownik jest zaprezentowany z uwzględnieniem jego funkcjonalności, wyposażenia oraz zasad działania. Teksty wzbogacają zdjęcia oraz schematy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Nowości, dla większej wygody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sterowniki w ofercie firmy TECH Sterowniki to rezultat ciągłego poszukiwania nowych, lepszych rozwiązań technologicznych. Każde z urządzeń było wszechstronnie testowane fabrycznie. To produkty wysokiej jakości, precyzyjnie wykonane i stworzone dla jeszcze większej wygody oraz oszczędności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roducts/sterowniki-do-instalacji" TargetMode="External"/><Relationship Id="rId9" Type="http://schemas.openxmlformats.org/officeDocument/2006/relationships/hyperlink" Target="https://www.techsterowniki.pl/centrum-prasowe/materialy-reklamowe" TargetMode="External"/><Relationship Id="rId10" Type="http://schemas.openxmlformats.org/officeDocument/2006/relationships/hyperlink" Target="https://www.techsterowniki.pl/products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2026-07-06T19:28:21+02:00</dcterms:created>
  <dcterms:modified xsi:type="dcterms:W3CDTF">2026-07-06T19:28:21+02:00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